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63" w:rsidRPr="003D33E7" w:rsidRDefault="003D33E7">
      <w:pPr>
        <w:spacing w:after="0" w:line="408" w:lineRule="auto"/>
        <w:ind w:left="120"/>
        <w:jc w:val="center"/>
        <w:rPr>
          <w:lang w:val="ru-RU"/>
        </w:rPr>
      </w:pPr>
      <w:bookmarkStart w:id="0" w:name="block-58994945"/>
      <w:bookmarkStart w:id="1" w:name="_GoBack"/>
      <w:bookmarkEnd w:id="1"/>
      <w:r w:rsidRPr="003D33E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4A63" w:rsidRPr="003D33E7" w:rsidRDefault="003D33E7">
      <w:pPr>
        <w:spacing w:after="0" w:line="408" w:lineRule="auto"/>
        <w:ind w:left="120"/>
        <w:jc w:val="center"/>
        <w:rPr>
          <w:lang w:val="ru-RU"/>
        </w:rPr>
      </w:pPr>
      <w:bookmarkStart w:id="2" w:name="599c772b-1c2c-414c-9fa0-86e4dc0ff531"/>
      <w:r w:rsidRPr="003D33E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3D33E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B4A63" w:rsidRPr="003D33E7" w:rsidRDefault="003D33E7">
      <w:pPr>
        <w:spacing w:after="0" w:line="408" w:lineRule="auto"/>
        <w:ind w:left="120"/>
        <w:jc w:val="center"/>
        <w:rPr>
          <w:lang w:val="ru-RU"/>
        </w:rPr>
      </w:pPr>
      <w:bookmarkStart w:id="3" w:name="c2e57544-b06e-4214-b0f2-f2dfb4114124"/>
      <w:r w:rsidRPr="003D33E7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3"/>
    </w:p>
    <w:p w:rsidR="008B4A63" w:rsidRPr="003D33E7" w:rsidRDefault="003D33E7">
      <w:pPr>
        <w:spacing w:after="0" w:line="408" w:lineRule="auto"/>
        <w:ind w:left="120"/>
        <w:jc w:val="center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Pr="003D33E7" w:rsidRDefault="008B4A6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D33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D33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3D33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D33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Шаяхметова Р.М.</w:t>
            </w:r>
          </w:p>
          <w:p w:rsidR="004E6975" w:rsidRDefault="003D33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D33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33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D33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D33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D33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D33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:rsidR="004E6975" w:rsidRDefault="003D33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33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D33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D33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D33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D33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3D33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D33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4A63" w:rsidRDefault="008B4A63">
      <w:pPr>
        <w:spacing w:after="0"/>
        <w:ind w:left="120"/>
      </w:pPr>
    </w:p>
    <w:p w:rsidR="008B4A63" w:rsidRDefault="008B4A63">
      <w:pPr>
        <w:spacing w:after="0"/>
        <w:ind w:left="120"/>
      </w:pPr>
    </w:p>
    <w:p w:rsidR="008B4A63" w:rsidRDefault="008B4A63">
      <w:pPr>
        <w:spacing w:after="0"/>
        <w:ind w:left="120"/>
      </w:pPr>
    </w:p>
    <w:p w:rsidR="008B4A63" w:rsidRDefault="008B4A63">
      <w:pPr>
        <w:spacing w:after="0"/>
        <w:ind w:left="120"/>
      </w:pPr>
    </w:p>
    <w:p w:rsidR="008B4A63" w:rsidRDefault="008B4A63">
      <w:pPr>
        <w:spacing w:after="0"/>
        <w:ind w:left="120"/>
      </w:pPr>
    </w:p>
    <w:p w:rsidR="008B4A63" w:rsidRDefault="003D33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4A63" w:rsidRDefault="003D33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7534698)</w:t>
      </w:r>
    </w:p>
    <w:p w:rsidR="008B4A63" w:rsidRDefault="008B4A63">
      <w:pPr>
        <w:spacing w:after="0"/>
        <w:ind w:left="120"/>
        <w:jc w:val="center"/>
      </w:pPr>
    </w:p>
    <w:p w:rsidR="008B4A63" w:rsidRDefault="003D33E7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«Математика»</w:t>
      </w:r>
    </w:p>
    <w:p w:rsidR="008B4A63" w:rsidRDefault="003D33E7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5-6 классов </w:t>
      </w: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8B4A63">
      <w:pPr>
        <w:spacing w:after="0"/>
        <w:ind w:left="120"/>
        <w:jc w:val="center"/>
      </w:pPr>
    </w:p>
    <w:p w:rsidR="008B4A63" w:rsidRDefault="003D33E7">
      <w:pPr>
        <w:spacing w:after="0"/>
        <w:ind w:left="120"/>
        <w:jc w:val="center"/>
      </w:pPr>
      <w:bookmarkStart w:id="4" w:name="bc34a7f4-4026-4a2d-8185-cd5f043d8440"/>
      <w:r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e14b86-74d9-40f7-89f9-3e3227438fe0"/>
      <w:r>
        <w:rPr>
          <w:rFonts w:ascii="Times New Roman" w:hAnsi="Times New Roman"/>
          <w:b/>
          <w:color w:val="000000"/>
          <w:sz w:val="28"/>
        </w:rPr>
        <w:t>2025 год</w:t>
      </w:r>
      <w:bookmarkEnd w:id="5"/>
    </w:p>
    <w:p w:rsidR="008B4A63" w:rsidRDefault="008B4A63">
      <w:pPr>
        <w:spacing w:after="0"/>
        <w:ind w:left="120"/>
      </w:pPr>
    </w:p>
    <w:p w:rsidR="008B4A63" w:rsidRDefault="008B4A63">
      <w:pPr>
        <w:sectPr w:rsidR="008B4A63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 w:line="264" w:lineRule="auto"/>
        <w:ind w:left="120"/>
        <w:jc w:val="both"/>
      </w:pPr>
      <w:bookmarkStart w:id="6" w:name="block-589949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4A63" w:rsidRDefault="008B4A63">
      <w:pPr>
        <w:spacing w:after="0" w:line="264" w:lineRule="auto"/>
        <w:ind w:left="120"/>
        <w:jc w:val="both"/>
      </w:pP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Приоритетными </w:t>
      </w:r>
      <w:r w:rsidRPr="003D33E7">
        <w:rPr>
          <w:rFonts w:ascii="Times New Roman" w:hAnsi="Times New Roman"/>
          <w:color w:val="000000"/>
          <w:sz w:val="28"/>
          <w:lang w:val="ru-RU"/>
        </w:rPr>
        <w:t>целями обучения математике в 5–6 классах являются:</w:t>
      </w:r>
    </w:p>
    <w:p w:rsidR="008B4A63" w:rsidRPr="003D33E7" w:rsidRDefault="003D33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B4A63" w:rsidRPr="003D33E7" w:rsidRDefault="003D33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3D33E7">
        <w:rPr>
          <w:rFonts w:ascii="Times New Roman" w:hAnsi="Times New Roman"/>
          <w:color w:val="000000"/>
          <w:sz w:val="28"/>
          <w:lang w:val="ru-RU"/>
        </w:rPr>
        <w:t>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B4A63" w:rsidRPr="003D33E7" w:rsidRDefault="003D33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8B4A63" w:rsidRPr="003D33E7" w:rsidRDefault="003D33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формирова</w:t>
      </w:r>
      <w:r w:rsidRPr="003D33E7">
        <w:rPr>
          <w:rFonts w:ascii="Times New Roman" w:hAnsi="Times New Roman"/>
          <w:color w:val="000000"/>
          <w:sz w:val="28"/>
          <w:lang w:val="ru-RU"/>
        </w:rPr>
        <w:t>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</w:t>
      </w:r>
      <w:r w:rsidRPr="003D33E7">
        <w:rPr>
          <w:rFonts w:ascii="Times New Roman" w:hAnsi="Times New Roman"/>
          <w:color w:val="000000"/>
          <w:sz w:val="28"/>
          <w:lang w:val="ru-RU"/>
        </w:rPr>
        <w:t>тствие практической ситуации.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</w:t>
      </w:r>
      <w:r w:rsidRPr="003D33E7">
        <w:rPr>
          <w:rFonts w:ascii="Times New Roman" w:hAnsi="Times New Roman"/>
          <w:color w:val="000000"/>
          <w:sz w:val="28"/>
          <w:lang w:val="ru-RU"/>
        </w:rPr>
        <w:t>е и взаимодействии. Также в курсе математики происходит знакомство с элементами алгебры и описательной статистики.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</w:t>
      </w:r>
      <w:r w:rsidRPr="003D33E7">
        <w:rPr>
          <w:rFonts w:ascii="Times New Roman" w:hAnsi="Times New Roman"/>
          <w:color w:val="000000"/>
          <w:sz w:val="28"/>
          <w:lang w:val="ru-RU"/>
        </w:rPr>
        <w:t>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</w:t>
      </w:r>
      <w:r w:rsidRPr="003D33E7">
        <w:rPr>
          <w:rFonts w:ascii="Times New Roman" w:hAnsi="Times New Roman"/>
          <w:color w:val="000000"/>
          <w:sz w:val="28"/>
          <w:lang w:val="ru-RU"/>
        </w:rPr>
        <w:t>ьных чисел продолжается в 6 классе знакомством с начальными понятиями теории делимости.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этап </w:t>
      </w:r>
      <w:r w:rsidRPr="003D33E7">
        <w:rPr>
          <w:rFonts w:ascii="Times New Roman" w:hAnsi="Times New Roman"/>
          <w:color w:val="000000"/>
          <w:sz w:val="28"/>
          <w:lang w:val="ru-RU"/>
        </w:rPr>
        <w:t>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</w:t>
      </w:r>
      <w:r w:rsidRPr="003D33E7">
        <w:rPr>
          <w:rFonts w:ascii="Times New Roman" w:hAnsi="Times New Roman"/>
          <w:color w:val="000000"/>
          <w:sz w:val="28"/>
          <w:lang w:val="ru-RU"/>
        </w:rPr>
        <w:t>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</w:t>
      </w:r>
      <w:r w:rsidRPr="003D33E7">
        <w:rPr>
          <w:rFonts w:ascii="Times New Roman" w:hAnsi="Times New Roman"/>
          <w:color w:val="000000"/>
          <w:sz w:val="28"/>
          <w:lang w:val="ru-RU"/>
        </w:rPr>
        <w:t>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</w:t>
      </w:r>
      <w:r w:rsidRPr="003D33E7">
        <w:rPr>
          <w:rFonts w:ascii="Times New Roman" w:hAnsi="Times New Roman"/>
          <w:color w:val="000000"/>
          <w:sz w:val="28"/>
          <w:lang w:val="ru-RU"/>
        </w:rPr>
        <w:t>урсе алгебры 7 класса.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</w:t>
      </w:r>
      <w:r w:rsidRPr="003D33E7">
        <w:rPr>
          <w:rFonts w:ascii="Times New Roman" w:hAnsi="Times New Roman"/>
          <w:color w:val="000000"/>
          <w:sz w:val="28"/>
          <w:lang w:val="ru-RU"/>
        </w:rPr>
        <w:t>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 программе учебного курса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</w:t>
      </w:r>
      <w:r w:rsidRPr="003D33E7">
        <w:rPr>
          <w:rFonts w:ascii="Times New Roman" w:hAnsi="Times New Roman"/>
          <w:color w:val="000000"/>
          <w:sz w:val="28"/>
          <w:lang w:val="ru-RU"/>
        </w:rPr>
        <w:t>утверждений и предложений, формул, в частности для вычисления геометрических величин, в качестве «заместителя» числа.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</w:t>
      </w:r>
      <w:r w:rsidRPr="003D33E7">
        <w:rPr>
          <w:rFonts w:ascii="Times New Roman" w:hAnsi="Times New Roman"/>
          <w:color w:val="000000"/>
          <w:sz w:val="28"/>
          <w:lang w:val="ru-RU"/>
        </w:rPr>
        <w:t>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</w:t>
      </w:r>
      <w:r w:rsidRPr="003D33E7">
        <w:rPr>
          <w:rFonts w:ascii="Times New Roman" w:hAnsi="Times New Roman"/>
          <w:color w:val="000000"/>
          <w:sz w:val="28"/>
          <w:lang w:val="ru-RU"/>
        </w:rPr>
        <w:t>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метрии знания, </w:t>
      </w: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</w:t>
      </w:r>
      <w:r w:rsidRPr="003D33E7">
        <w:rPr>
          <w:rFonts w:ascii="Times New Roman" w:hAnsi="Times New Roman"/>
          <w:color w:val="000000"/>
          <w:sz w:val="28"/>
          <w:lang w:val="ru-RU"/>
        </w:rPr>
        <w:t>етрию, а также пропедевтические сведения из алгебры, элементы логики и начала описательной статистики.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3D33E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408 часов: в 5 классе – 204 часов (5 часов +1час компонент в неделю), в 6 классе – 204 часов (5 часов+1</w:t>
      </w:r>
      <w:r w:rsidRPr="003D33E7">
        <w:rPr>
          <w:rFonts w:ascii="Times New Roman" w:hAnsi="Times New Roman"/>
          <w:color w:val="000000"/>
          <w:sz w:val="28"/>
          <w:lang w:val="ru-RU"/>
        </w:rPr>
        <w:t>час компонент в неделю).</w:t>
      </w:r>
      <w:bookmarkEnd w:id="7"/>
    </w:p>
    <w:p w:rsidR="008B4A63" w:rsidRPr="003D33E7" w:rsidRDefault="008B4A63">
      <w:pPr>
        <w:rPr>
          <w:lang w:val="ru-RU"/>
        </w:rPr>
        <w:sectPr w:rsidR="008B4A63" w:rsidRPr="003D33E7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bookmarkStart w:id="8" w:name="block-58994947"/>
      <w:bookmarkEnd w:id="6"/>
      <w:r w:rsidRPr="003D33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</w:t>
      </w:r>
      <w:r w:rsidRPr="003D33E7">
        <w:rPr>
          <w:rFonts w:ascii="Times New Roman" w:hAnsi="Times New Roman"/>
          <w:color w:val="000000"/>
          <w:sz w:val="28"/>
          <w:lang w:val="ru-RU"/>
        </w:rPr>
        <w:t>ция как пример непозиционной системы счисления. Десятичная система счисления.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</w:t>
      </w:r>
      <w:r w:rsidRPr="003D33E7">
        <w:rPr>
          <w:rFonts w:ascii="Times New Roman" w:hAnsi="Times New Roman"/>
          <w:color w:val="000000"/>
          <w:sz w:val="28"/>
          <w:lang w:val="ru-RU"/>
        </w:rPr>
        <w:t>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</w:t>
      </w:r>
      <w:r w:rsidRPr="003D33E7">
        <w:rPr>
          <w:rFonts w:ascii="Times New Roman" w:hAnsi="Times New Roman"/>
          <w:color w:val="000000"/>
          <w:sz w:val="28"/>
          <w:lang w:val="ru-RU"/>
        </w:rPr>
        <w:t>тельное свойства (законы) сложения и умножения, распределительное свойство (закон) умножения.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B4A63" w:rsidRDefault="003D33E7">
      <w:pPr>
        <w:spacing w:after="0" w:line="264" w:lineRule="auto"/>
        <w:ind w:firstLine="600"/>
        <w:jc w:val="both"/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</w:t>
      </w:r>
      <w:r w:rsidRPr="003D33E7">
        <w:rPr>
          <w:rFonts w:ascii="Times New Roman" w:hAnsi="Times New Roman"/>
          <w:color w:val="000000"/>
          <w:sz w:val="28"/>
          <w:lang w:val="ru-RU"/>
        </w:rPr>
        <w:t>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3D33E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3D33E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</w:t>
      </w:r>
      <w:r w:rsidRPr="003D33E7">
        <w:rPr>
          <w:rFonts w:ascii="Times New Roman" w:hAnsi="Times New Roman"/>
          <w:color w:val="000000"/>
          <w:sz w:val="28"/>
          <w:lang w:val="ru-RU"/>
        </w:rPr>
        <w:t>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</w:t>
      </w:r>
      <w:r w:rsidRPr="003D33E7">
        <w:rPr>
          <w:rFonts w:ascii="Times New Roman" w:hAnsi="Times New Roman"/>
          <w:color w:val="000000"/>
          <w:sz w:val="28"/>
          <w:lang w:val="ru-RU"/>
        </w:rPr>
        <w:t>ние дробей.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</w:t>
      </w:r>
      <w:r w:rsidRPr="003D33E7">
        <w:rPr>
          <w:rFonts w:ascii="Times New Roman" w:hAnsi="Times New Roman"/>
          <w:color w:val="000000"/>
          <w:sz w:val="28"/>
          <w:lang w:val="ru-RU"/>
        </w:rPr>
        <w:t>на числовой прямой. Сравнение десятичных дробей.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</w:t>
      </w:r>
      <w:r w:rsidRPr="003D33E7">
        <w:rPr>
          <w:rFonts w:ascii="Times New Roman" w:hAnsi="Times New Roman"/>
          <w:color w:val="000000"/>
          <w:sz w:val="28"/>
          <w:lang w:val="ru-RU"/>
        </w:rPr>
        <w:t>зможных вариантов. Использование при решении задач таблиц и схем.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</w:t>
      </w:r>
      <w:r w:rsidRPr="003D33E7">
        <w:rPr>
          <w:rFonts w:ascii="Times New Roman" w:hAnsi="Times New Roman"/>
          <w:color w:val="000000"/>
          <w:sz w:val="28"/>
          <w:lang w:val="ru-RU"/>
        </w:rPr>
        <w:t>Связь между единицами измерения каждой величины.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3D33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A63" w:rsidRDefault="003D33E7">
      <w:pPr>
        <w:spacing w:after="0" w:line="264" w:lineRule="auto"/>
        <w:ind w:firstLine="600"/>
        <w:jc w:val="both"/>
      </w:pPr>
      <w:bookmarkStart w:id="12" w:name="_Toc124426200"/>
      <w:bookmarkEnd w:id="12"/>
      <w:r w:rsidRPr="003D33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</w:t>
      </w:r>
      <w:r w:rsidRPr="003D33E7">
        <w:rPr>
          <w:rFonts w:ascii="Times New Roman" w:hAnsi="Times New Roman"/>
          <w:color w:val="000000"/>
          <w:sz w:val="28"/>
          <w:lang w:val="ru-RU"/>
        </w:rPr>
        <w:t>и: многоугольник, прямоугольник, квадрат, треугольник, о равенстве фигур.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</w:t>
      </w:r>
      <w:r w:rsidRPr="003D33E7">
        <w:rPr>
          <w:rFonts w:ascii="Times New Roman" w:hAnsi="Times New Roman"/>
          <w:color w:val="000000"/>
          <w:sz w:val="28"/>
          <w:lang w:val="ru-RU"/>
        </w:rPr>
        <w:t>оугольника, квадрата.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</w:t>
      </w:r>
      <w:r w:rsidRPr="003D33E7">
        <w:rPr>
          <w:rFonts w:ascii="Times New Roman" w:hAnsi="Times New Roman"/>
          <w:color w:val="000000"/>
          <w:sz w:val="28"/>
          <w:lang w:val="ru-RU"/>
        </w:rPr>
        <w:t>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 xml:space="preserve">6 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ного свойства умножения. Округление натуральных чисел. 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3D33E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3D33E7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</w:t>
      </w:r>
      <w:r w:rsidRPr="003D33E7">
        <w:rPr>
          <w:rFonts w:ascii="Times New Roman" w:hAnsi="Times New Roman"/>
          <w:color w:val="000000"/>
          <w:sz w:val="28"/>
          <w:lang w:val="ru-RU"/>
        </w:rPr>
        <w:t>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</w:t>
      </w:r>
      <w:r w:rsidRPr="003D33E7">
        <w:rPr>
          <w:rFonts w:ascii="Times New Roman" w:hAnsi="Times New Roman"/>
          <w:color w:val="000000"/>
          <w:sz w:val="28"/>
          <w:lang w:val="ru-RU"/>
        </w:rPr>
        <w:t>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Отношение. Деление в данном отношении. </w:t>
      </w:r>
      <w:r w:rsidRPr="003D33E7">
        <w:rPr>
          <w:rFonts w:ascii="Times New Roman" w:hAnsi="Times New Roman"/>
          <w:color w:val="000000"/>
          <w:sz w:val="28"/>
          <w:lang w:val="ru-RU"/>
        </w:rPr>
        <w:t>Масштаб, пропорция. Применение пропорций при решении задач.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Понятие процент</w:t>
      </w:r>
      <w:r w:rsidRPr="003D33E7">
        <w:rPr>
          <w:rFonts w:ascii="Times New Roman" w:hAnsi="Times New Roman"/>
          <w:color w:val="000000"/>
          <w:sz w:val="28"/>
          <w:lang w:val="ru-RU"/>
        </w:rPr>
        <w:t>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</w:t>
      </w:r>
      <w:r w:rsidRPr="003D33E7">
        <w:rPr>
          <w:rFonts w:ascii="Times New Roman" w:hAnsi="Times New Roman"/>
          <w:color w:val="000000"/>
          <w:sz w:val="28"/>
          <w:lang w:val="ru-RU"/>
        </w:rPr>
        <w:t>инаты точки на плоскости, абсцисса и ордината. Построение точек и фигур на координатной плоскости.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3D33E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</w:t>
      </w:r>
      <w:r w:rsidRPr="003D33E7">
        <w:rPr>
          <w:rFonts w:ascii="Times New Roman" w:hAnsi="Times New Roman"/>
          <w:color w:val="000000"/>
          <w:sz w:val="28"/>
          <w:lang w:val="ru-RU"/>
        </w:rPr>
        <w:t>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3D33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арифметическим способом. Решение логических </w:t>
      </w:r>
      <w:r w:rsidRPr="003D33E7">
        <w:rPr>
          <w:rFonts w:ascii="Times New Roman" w:hAnsi="Times New Roman"/>
          <w:color w:val="000000"/>
          <w:sz w:val="28"/>
          <w:lang w:val="ru-RU"/>
        </w:rPr>
        <w:t>задач. Решение задач перебором всех возможных вариантов.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</w:t>
      </w:r>
      <w:r w:rsidRPr="003D33E7">
        <w:rPr>
          <w:rFonts w:ascii="Times New Roman" w:hAnsi="Times New Roman"/>
          <w:color w:val="000000"/>
          <w:sz w:val="28"/>
          <w:lang w:val="ru-RU"/>
        </w:rPr>
        <w:t>сстояния, времени, скорости. Связь между единицами измерения каждой величины.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Оценка и прикидка, округление результата. Составление </w:t>
      </w:r>
      <w:r w:rsidRPr="003D33E7">
        <w:rPr>
          <w:rFonts w:ascii="Times New Roman" w:hAnsi="Times New Roman"/>
          <w:color w:val="000000"/>
          <w:sz w:val="28"/>
          <w:lang w:val="ru-RU"/>
        </w:rPr>
        <w:t>буквенных выражений по условию задачи.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3D33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</w:t>
      </w:r>
      <w:r w:rsidRPr="003D33E7">
        <w:rPr>
          <w:rFonts w:ascii="Times New Roman" w:hAnsi="Times New Roman"/>
          <w:color w:val="000000"/>
          <w:sz w:val="28"/>
          <w:lang w:val="ru-RU"/>
        </w:rPr>
        <w:t>гол, ломаная, многоугольник, четырёхугольник, треугольник, окружность, круг.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</w:t>
      </w:r>
      <w:r w:rsidRPr="003D33E7">
        <w:rPr>
          <w:rFonts w:ascii="Times New Roman" w:hAnsi="Times New Roman"/>
          <w:color w:val="000000"/>
          <w:sz w:val="28"/>
          <w:lang w:val="ru-RU"/>
        </w:rPr>
        <w:t>ратной сетке.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</w:t>
      </w:r>
      <w:r w:rsidRPr="003D33E7">
        <w:rPr>
          <w:rFonts w:ascii="Times New Roman" w:hAnsi="Times New Roman"/>
          <w:color w:val="000000"/>
          <w:sz w:val="28"/>
          <w:lang w:val="ru-RU"/>
        </w:rPr>
        <w:t>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</w:t>
      </w:r>
      <w:r w:rsidRPr="003D33E7">
        <w:rPr>
          <w:rFonts w:ascii="Times New Roman" w:hAnsi="Times New Roman"/>
          <w:color w:val="000000"/>
          <w:sz w:val="28"/>
          <w:lang w:val="ru-RU"/>
        </w:rPr>
        <w:t>нное измерение площади фигур, в том числе на квадратной сетке. Приближённое измерение длины окружности, площади круга.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</w:t>
      </w:r>
      <w:r w:rsidRPr="003D33E7">
        <w:rPr>
          <w:rFonts w:ascii="Times New Roman" w:hAnsi="Times New Roman"/>
          <w:color w:val="000000"/>
          <w:sz w:val="28"/>
          <w:lang w:val="ru-RU"/>
        </w:rPr>
        <w:t>нятие объёма, единицы измерения объёма. Объём прямоугольного параллелепипеда, куба.</w:t>
      </w:r>
    </w:p>
    <w:p w:rsidR="008B4A63" w:rsidRPr="003D33E7" w:rsidRDefault="008B4A63">
      <w:pPr>
        <w:rPr>
          <w:lang w:val="ru-RU"/>
        </w:rPr>
        <w:sectPr w:rsidR="008B4A63" w:rsidRPr="003D33E7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bookmarkStart w:id="18" w:name="block-58994948"/>
      <w:bookmarkEnd w:id="8"/>
      <w:r w:rsidRPr="003D33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освоения </w:t>
      </w:r>
      <w:r w:rsidRPr="003D33E7">
        <w:rPr>
          <w:rFonts w:ascii="Times New Roman" w:hAnsi="Times New Roman"/>
          <w:color w:val="000000"/>
          <w:sz w:val="28"/>
          <w:lang w:val="ru-RU"/>
        </w:rPr>
        <w:t>программы учебного курса «Математика» характеризуются: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</w:t>
      </w:r>
      <w:r w:rsidRPr="003D33E7">
        <w:rPr>
          <w:rFonts w:ascii="Times New Roman" w:hAnsi="Times New Roman"/>
          <w:color w:val="000000"/>
          <w:sz w:val="28"/>
          <w:lang w:val="ru-RU"/>
        </w:rPr>
        <w:t>ованию этих достижений в других науках и прикладных сферах;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</w:t>
      </w:r>
      <w:r w:rsidRPr="003D33E7">
        <w:rPr>
          <w:rFonts w:ascii="Times New Roman" w:hAnsi="Times New Roman"/>
          <w:color w:val="000000"/>
          <w:sz w:val="28"/>
          <w:lang w:val="ru-RU"/>
        </w:rPr>
        <w:t>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3) трудовое в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оспитание: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</w:t>
      </w:r>
      <w:r w:rsidRPr="003D33E7">
        <w:rPr>
          <w:rFonts w:ascii="Times New Roman" w:hAnsi="Times New Roman"/>
          <w:color w:val="000000"/>
          <w:sz w:val="28"/>
          <w:lang w:val="ru-RU"/>
        </w:rPr>
        <w:t>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</w:t>
      </w:r>
      <w:r w:rsidRPr="003D33E7">
        <w:rPr>
          <w:rFonts w:ascii="Times New Roman" w:hAnsi="Times New Roman"/>
          <w:color w:val="000000"/>
          <w:sz w:val="28"/>
          <w:lang w:val="ru-RU"/>
        </w:rPr>
        <w:t>решений, рассуждений, умению видеть математические закономерности в искусстве;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</w:t>
      </w:r>
      <w:r w:rsidRPr="003D33E7">
        <w:rPr>
          <w:rFonts w:ascii="Times New Roman" w:hAnsi="Times New Roman"/>
          <w:color w:val="000000"/>
          <w:sz w:val="28"/>
          <w:lang w:val="ru-RU"/>
        </w:rPr>
        <w:t>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</w:t>
      </w:r>
      <w:r w:rsidRPr="003D33E7">
        <w:rPr>
          <w:rFonts w:ascii="Times New Roman" w:hAnsi="Times New Roman"/>
          <w:color w:val="000000"/>
          <w:sz w:val="28"/>
          <w:lang w:val="ru-RU"/>
        </w:rPr>
        <w:t>еятельности;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</w:t>
      </w:r>
      <w:r w:rsidRPr="003D33E7">
        <w:rPr>
          <w:rFonts w:ascii="Times New Roman" w:hAnsi="Times New Roman"/>
          <w:color w:val="000000"/>
          <w:sz w:val="28"/>
          <w:lang w:val="ru-RU"/>
        </w:rPr>
        <w:t>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готовн</w:t>
      </w:r>
      <w:r w:rsidRPr="003D33E7">
        <w:rPr>
          <w:rFonts w:ascii="Times New Roman" w:hAnsi="Times New Roman"/>
          <w:color w:val="000000"/>
          <w:sz w:val="28"/>
          <w:lang w:val="ru-RU"/>
        </w:rPr>
        <w:t>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необх</w:t>
      </w:r>
      <w:r w:rsidRPr="003D33E7">
        <w:rPr>
          <w:rFonts w:ascii="Times New Roman" w:hAnsi="Times New Roman"/>
          <w:color w:val="000000"/>
          <w:sz w:val="28"/>
          <w:lang w:val="ru-RU"/>
        </w:rPr>
        <w:t>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способностью осознавать стр</w:t>
      </w:r>
      <w:r w:rsidRPr="003D33E7">
        <w:rPr>
          <w:rFonts w:ascii="Times New Roman" w:hAnsi="Times New Roman"/>
          <w:color w:val="000000"/>
          <w:sz w:val="28"/>
          <w:lang w:val="ru-RU"/>
        </w:rPr>
        <w:t>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е действия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Default="003D3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</w:t>
      </w:r>
      <w:r w:rsidRPr="003D33E7">
        <w:rPr>
          <w:rFonts w:ascii="Times New Roman" w:hAnsi="Times New Roman"/>
          <w:color w:val="000000"/>
          <w:sz w:val="28"/>
          <w:lang w:val="ru-RU"/>
        </w:rPr>
        <w:t>обобщения и сравнения, критерии проводимого анализа;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</w:t>
      </w:r>
      <w:r w:rsidRPr="003D33E7">
        <w:rPr>
          <w:rFonts w:ascii="Times New Roman" w:hAnsi="Times New Roman"/>
          <w:color w:val="000000"/>
          <w:sz w:val="28"/>
          <w:lang w:val="ru-RU"/>
        </w:rPr>
        <w:t>данных, наблюдениях и утверждениях, предлагать критерии для выявления закономерностей и противоречий;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B4A63" w:rsidRPr="003D33E7" w:rsidRDefault="003D33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</w:t>
      </w:r>
      <w:r w:rsidRPr="003D33E7">
        <w:rPr>
          <w:rFonts w:ascii="Times New Roman" w:hAnsi="Times New Roman"/>
          <w:color w:val="000000"/>
          <w:sz w:val="28"/>
          <w:lang w:val="ru-RU"/>
        </w:rPr>
        <w:t>вать несколько вариантов решения, выбирать наиболее подходящий с учётом самостоятельно выделенных критериев).</w:t>
      </w:r>
    </w:p>
    <w:p w:rsidR="008B4A63" w:rsidRDefault="003D3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B4A63" w:rsidRPr="003D33E7" w:rsidRDefault="003D33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</w:t>
      </w:r>
      <w:r w:rsidRPr="003D33E7">
        <w:rPr>
          <w:rFonts w:ascii="Times New Roman" w:hAnsi="Times New Roman"/>
          <w:color w:val="000000"/>
          <w:sz w:val="28"/>
          <w:lang w:val="ru-RU"/>
        </w:rPr>
        <w:t>е, проблему, самостоятельно устанавливать искомое и данное, формировать гипотезу, аргументировать свою позицию, мнение;</w:t>
      </w:r>
    </w:p>
    <w:p w:rsidR="008B4A63" w:rsidRPr="003D33E7" w:rsidRDefault="003D33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</w:t>
      </w:r>
      <w:r w:rsidRPr="003D33E7">
        <w:rPr>
          <w:rFonts w:ascii="Times New Roman" w:hAnsi="Times New Roman"/>
          <w:color w:val="000000"/>
          <w:sz w:val="28"/>
          <w:lang w:val="ru-RU"/>
        </w:rPr>
        <w:t>го объекта, зависимостей объектов между собой;</w:t>
      </w:r>
    </w:p>
    <w:p w:rsidR="008B4A63" w:rsidRPr="003D33E7" w:rsidRDefault="003D33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4A63" w:rsidRPr="003D33E7" w:rsidRDefault="003D33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</w:t>
      </w:r>
      <w:r w:rsidRPr="003D33E7">
        <w:rPr>
          <w:rFonts w:ascii="Times New Roman" w:hAnsi="Times New Roman"/>
          <w:color w:val="000000"/>
          <w:sz w:val="28"/>
          <w:lang w:val="ru-RU"/>
        </w:rPr>
        <w:t>есса, а также выдвигать предположения о его развитии в новых условиях.</w:t>
      </w:r>
    </w:p>
    <w:p w:rsidR="008B4A63" w:rsidRDefault="003D3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B4A63" w:rsidRPr="003D33E7" w:rsidRDefault="003D33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B4A63" w:rsidRPr="003D33E7" w:rsidRDefault="003D33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</w:t>
      </w:r>
      <w:r w:rsidRPr="003D33E7">
        <w:rPr>
          <w:rFonts w:ascii="Times New Roman" w:hAnsi="Times New Roman"/>
          <w:color w:val="000000"/>
          <w:sz w:val="28"/>
          <w:lang w:val="ru-RU"/>
        </w:rPr>
        <w:t>ю различных видов и форм представления;</w:t>
      </w:r>
    </w:p>
    <w:p w:rsidR="008B4A63" w:rsidRPr="003D33E7" w:rsidRDefault="003D33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B4A63" w:rsidRPr="003D33E7" w:rsidRDefault="003D33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самостоятельно.</w:t>
      </w:r>
    </w:p>
    <w:p w:rsidR="008B4A63" w:rsidRDefault="003D3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</w:t>
      </w:r>
      <w:r w:rsidRPr="003D33E7">
        <w:rPr>
          <w:rFonts w:ascii="Times New Roman" w:hAnsi="Times New Roman"/>
          <w:color w:val="000000"/>
          <w:sz w:val="28"/>
          <w:lang w:val="ru-RU"/>
        </w:rPr>
        <w:t>ения задачи, комментировать полученный результат;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</w:t>
      </w:r>
      <w:r w:rsidRPr="003D33E7">
        <w:rPr>
          <w:rFonts w:ascii="Times New Roman" w:hAnsi="Times New Roman"/>
          <w:color w:val="000000"/>
          <w:sz w:val="28"/>
          <w:lang w:val="ru-RU"/>
        </w:rPr>
        <w:t>обнаруживать различие и сходство позиций, в корректной форме формулировать разногласия, свои возражения;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</w:t>
      </w:r>
      <w:r w:rsidRPr="003D33E7">
        <w:rPr>
          <w:rFonts w:ascii="Times New Roman" w:hAnsi="Times New Roman"/>
          <w:color w:val="000000"/>
          <w:sz w:val="28"/>
          <w:lang w:val="ru-RU"/>
        </w:rPr>
        <w:t>обенностей аудитории;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</w:t>
      </w:r>
      <w:r w:rsidRPr="003D33E7">
        <w:rPr>
          <w:rFonts w:ascii="Times New Roman" w:hAnsi="Times New Roman"/>
          <w:color w:val="000000"/>
          <w:sz w:val="28"/>
          <w:lang w:val="ru-RU"/>
        </w:rPr>
        <w:t>договариваться, обсуждать процесс и результат работы, обобщать мнения нескольких людей;</w:t>
      </w:r>
    </w:p>
    <w:p w:rsidR="008B4A63" w:rsidRPr="003D33E7" w:rsidRDefault="003D33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</w:t>
      </w:r>
      <w:r w:rsidRPr="003D33E7">
        <w:rPr>
          <w:rFonts w:ascii="Times New Roman" w:hAnsi="Times New Roman"/>
          <w:color w:val="000000"/>
          <w:sz w:val="28"/>
          <w:lang w:val="ru-RU"/>
        </w:rPr>
        <w:t>ми команды, оценивать качество своего вклада в общий продукт по критериям, сформулированным участниками взаимодействия.</w:t>
      </w: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4A63" w:rsidRPr="003D33E7" w:rsidRDefault="003D33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</w:t>
      </w:r>
      <w:r w:rsidRPr="003D33E7">
        <w:rPr>
          <w:rFonts w:ascii="Times New Roman" w:hAnsi="Times New Roman"/>
          <w:color w:val="000000"/>
          <w:sz w:val="28"/>
          <w:lang w:val="ru-RU"/>
        </w:rPr>
        <w:t>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4A63" w:rsidRDefault="003D33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B4A63" w:rsidRPr="003D33E7" w:rsidRDefault="003D33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</w:t>
      </w:r>
      <w:r w:rsidRPr="003D33E7">
        <w:rPr>
          <w:rFonts w:ascii="Times New Roman" w:hAnsi="Times New Roman"/>
          <w:color w:val="000000"/>
          <w:sz w:val="28"/>
          <w:lang w:val="ru-RU"/>
        </w:rPr>
        <w:t>ьтата решения математической задачи;</w:t>
      </w:r>
    </w:p>
    <w:p w:rsidR="008B4A63" w:rsidRPr="003D33E7" w:rsidRDefault="003D33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B4A63" w:rsidRPr="003D33E7" w:rsidRDefault="003D33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left="120"/>
        <w:jc w:val="both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B4A63" w:rsidRPr="003D33E7" w:rsidRDefault="008B4A63">
      <w:pPr>
        <w:spacing w:after="0" w:line="264" w:lineRule="auto"/>
        <w:ind w:left="120"/>
        <w:jc w:val="both"/>
        <w:rPr>
          <w:lang w:val="ru-RU"/>
        </w:rPr>
      </w:pP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3D33E7">
        <w:rPr>
          <w:rFonts w:ascii="Times New Roman" w:hAnsi="Times New Roman"/>
          <w:b/>
          <w:color w:val="000000"/>
          <w:sz w:val="28"/>
          <w:lang w:val="ru-RU"/>
        </w:rPr>
        <w:t>Числа и вычисл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ения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Соотносить точку на ко</w:t>
      </w:r>
      <w:r w:rsidRPr="003D33E7">
        <w:rPr>
          <w:rFonts w:ascii="Times New Roman" w:hAnsi="Times New Roman"/>
          <w:color w:val="000000"/>
          <w:sz w:val="28"/>
          <w:lang w:val="ru-RU"/>
        </w:rPr>
        <w:t>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Выполнять проверку, п</w:t>
      </w:r>
      <w:r w:rsidRPr="003D33E7">
        <w:rPr>
          <w:rFonts w:ascii="Times New Roman" w:hAnsi="Times New Roman"/>
          <w:color w:val="000000"/>
          <w:sz w:val="28"/>
          <w:lang w:val="ru-RU"/>
        </w:rPr>
        <w:t>рикидку результата вычислений.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3D33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</w:t>
      </w:r>
      <w:r w:rsidRPr="003D33E7">
        <w:rPr>
          <w:rFonts w:ascii="Times New Roman" w:hAnsi="Times New Roman"/>
          <w:color w:val="000000"/>
          <w:sz w:val="28"/>
          <w:lang w:val="ru-RU"/>
        </w:rPr>
        <w:t>величины: скорость, время, расстояние, цена, количество, стоимость.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</w:t>
      </w:r>
      <w:r w:rsidRPr="003D33E7">
        <w:rPr>
          <w:rFonts w:ascii="Times New Roman" w:hAnsi="Times New Roman"/>
          <w:color w:val="000000"/>
          <w:sz w:val="28"/>
          <w:lang w:val="ru-RU"/>
        </w:rPr>
        <w:t>личины через другие.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3D33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</w:t>
      </w:r>
      <w:r w:rsidRPr="003D33E7">
        <w:rPr>
          <w:rFonts w:ascii="Times New Roman" w:hAnsi="Times New Roman"/>
          <w:color w:val="000000"/>
          <w:sz w:val="28"/>
          <w:lang w:val="ru-RU"/>
        </w:rPr>
        <w:t>понятиями: точка, прямая, отрезок, луч, угол, многоугольник, окружность, круг.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</w:t>
      </w:r>
      <w:r w:rsidRPr="003D33E7">
        <w:rPr>
          <w:rFonts w:ascii="Times New Roman" w:hAnsi="Times New Roman"/>
          <w:color w:val="000000"/>
          <w:sz w:val="28"/>
          <w:lang w:val="ru-RU"/>
        </w:rPr>
        <w:t>гол, вершина, сторона, диагональ, с окружностью: радиус, диаметр, центр.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</w:t>
      </w:r>
      <w:r w:rsidRPr="003D33E7">
        <w:rPr>
          <w:rFonts w:ascii="Times New Roman" w:hAnsi="Times New Roman"/>
          <w:color w:val="000000"/>
          <w:sz w:val="28"/>
          <w:lang w:val="ru-RU"/>
        </w:rPr>
        <w:t>ть отрезки заданной длины; строить окружность заданного радиуса.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Вычислять периметр и площадь квадрата, прямоугольника, фигур, составленных из </w:t>
      </w:r>
      <w:r w:rsidRPr="003D33E7">
        <w:rPr>
          <w:rFonts w:ascii="Times New Roman" w:hAnsi="Times New Roman"/>
          <w:color w:val="000000"/>
          <w:sz w:val="28"/>
          <w:lang w:val="ru-RU"/>
        </w:rPr>
        <w:t>прямоугольников, в том числе фигур, изображённых на клетчатой бумаге.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ребро, грань, измерения, находить измерения параллелепипеда, куба.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3D33E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</w:t>
      </w:r>
      <w:r w:rsidRPr="003D33E7">
        <w:rPr>
          <w:rFonts w:ascii="Times New Roman" w:hAnsi="Times New Roman"/>
          <w:color w:val="000000"/>
          <w:sz w:val="28"/>
          <w:lang w:val="ru-RU"/>
        </w:rPr>
        <w:t>равнивать и упорядочивать целые числа, обыкновенные и десятичные дроби, сравнивать числа одного и разных знаков.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</w:t>
      </w:r>
      <w:r w:rsidRPr="003D33E7">
        <w:rPr>
          <w:rFonts w:ascii="Times New Roman" w:hAnsi="Times New Roman"/>
          <w:color w:val="000000"/>
          <w:sz w:val="28"/>
          <w:lang w:val="ru-RU"/>
        </w:rPr>
        <w:t>ложительными и отрицательными числами.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</w:t>
      </w:r>
      <w:r w:rsidRPr="003D33E7">
        <w:rPr>
          <w:rFonts w:ascii="Times New Roman" w:hAnsi="Times New Roman"/>
          <w:color w:val="000000"/>
          <w:sz w:val="28"/>
          <w:lang w:val="ru-RU"/>
        </w:rPr>
        <w:t xml:space="preserve">с соответствующим ей числом и изображать числа точками на координатной прямой, находить модуль числа. 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3D33E7">
        <w:rPr>
          <w:rFonts w:ascii="Times New Roman" w:hAnsi="Times New Roman"/>
          <w:b/>
          <w:color w:val="000000"/>
          <w:sz w:val="28"/>
          <w:lang w:val="ru-RU"/>
        </w:rPr>
        <w:t>Число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вые и буквенные выражения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делимости, раскладывать натуральные числа на </w:t>
      </w:r>
      <w:r w:rsidRPr="003D33E7">
        <w:rPr>
          <w:rFonts w:ascii="Times New Roman" w:hAnsi="Times New Roman"/>
          <w:color w:val="000000"/>
          <w:sz w:val="28"/>
          <w:lang w:val="ru-RU"/>
        </w:rPr>
        <w:t>простые множители.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</w:t>
      </w:r>
      <w:r w:rsidRPr="003D33E7">
        <w:rPr>
          <w:rFonts w:ascii="Times New Roman" w:hAnsi="Times New Roman"/>
          <w:color w:val="000000"/>
          <w:sz w:val="28"/>
          <w:lang w:val="ru-RU"/>
        </w:rPr>
        <w:t>имые подстановки и преобразования.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3D33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</w:t>
      </w:r>
      <w:r w:rsidRPr="003D33E7">
        <w:rPr>
          <w:rFonts w:ascii="Times New Roman" w:hAnsi="Times New Roman"/>
          <w:color w:val="000000"/>
          <w:sz w:val="28"/>
          <w:lang w:val="ru-RU"/>
        </w:rPr>
        <w:t>новные задачи на дроби и проценты.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</w:t>
      </w:r>
      <w:r w:rsidRPr="003D33E7">
        <w:rPr>
          <w:rFonts w:ascii="Times New Roman" w:hAnsi="Times New Roman"/>
          <w:color w:val="000000"/>
          <w:sz w:val="28"/>
          <w:lang w:val="ru-RU"/>
        </w:rPr>
        <w:t>ться единицами измерения соответствующих величин.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</w:t>
      </w:r>
      <w:r w:rsidRPr="003D33E7">
        <w:rPr>
          <w:rFonts w:ascii="Times New Roman" w:hAnsi="Times New Roman"/>
          <w:color w:val="000000"/>
          <w:sz w:val="28"/>
          <w:lang w:val="ru-RU"/>
        </w:rPr>
        <w:t>е при решении задач.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3D33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</w:t>
      </w:r>
      <w:r w:rsidRPr="003D33E7">
        <w:rPr>
          <w:rFonts w:ascii="Times New Roman" w:hAnsi="Times New Roman"/>
          <w:color w:val="000000"/>
          <w:sz w:val="28"/>
          <w:lang w:val="ru-RU"/>
        </w:rPr>
        <w:t>ричных фигур.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</w:t>
      </w:r>
      <w:r w:rsidRPr="003D33E7">
        <w:rPr>
          <w:rFonts w:ascii="Times New Roman" w:hAnsi="Times New Roman"/>
          <w:color w:val="000000"/>
          <w:sz w:val="28"/>
          <w:lang w:val="ru-RU"/>
        </w:rPr>
        <w:t>ть терминологию, связанную с симметрией: ось симметрии, центр симметрии.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D33E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</w:t>
      </w:r>
      <w:r w:rsidRPr="003D33E7">
        <w:rPr>
          <w:rFonts w:ascii="Times New Roman" w:hAnsi="Times New Roman"/>
          <w:color w:val="000000"/>
          <w:sz w:val="28"/>
          <w:lang w:val="ru-RU"/>
        </w:rPr>
        <w:t>й, развёрнутый и тупой углы.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Находить, используя чертёжные инструменты, расстояния: между двумя точками, от точки </w:t>
      </w:r>
      <w:r w:rsidRPr="003D33E7">
        <w:rPr>
          <w:rFonts w:ascii="Times New Roman" w:hAnsi="Times New Roman"/>
          <w:color w:val="000000"/>
          <w:sz w:val="28"/>
          <w:lang w:val="ru-RU"/>
        </w:rPr>
        <w:t>до прямой, длину пути на квадратной сетке.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</w:t>
      </w:r>
      <w:r w:rsidRPr="003D33E7">
        <w:rPr>
          <w:rFonts w:ascii="Times New Roman" w:hAnsi="Times New Roman"/>
          <w:color w:val="000000"/>
          <w:sz w:val="28"/>
          <w:lang w:val="ru-RU"/>
        </w:rPr>
        <w:t>ни единицы измерения площади через другие.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B4A63" w:rsidRPr="003D33E7" w:rsidRDefault="003D33E7">
      <w:pPr>
        <w:spacing w:after="0" w:line="264" w:lineRule="auto"/>
        <w:ind w:firstLine="600"/>
        <w:jc w:val="both"/>
        <w:rPr>
          <w:lang w:val="ru-RU"/>
        </w:rPr>
      </w:pPr>
      <w:r w:rsidRPr="003D33E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B4A63" w:rsidRPr="003D33E7" w:rsidRDefault="008B4A63">
      <w:pPr>
        <w:rPr>
          <w:lang w:val="ru-RU"/>
        </w:rPr>
        <w:sectPr w:rsidR="008B4A63" w:rsidRPr="003D33E7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/>
        <w:ind w:left="120"/>
      </w:pPr>
      <w:bookmarkStart w:id="26" w:name="block-58994944"/>
      <w:bookmarkEnd w:id="18"/>
      <w:r w:rsidRPr="003D33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4A63" w:rsidRDefault="003D3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8B4A6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Default="008B4A63"/>
        </w:tc>
      </w:tr>
    </w:tbl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8B4A63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B4A63" w:rsidRDefault="008B4A63"/>
        </w:tc>
      </w:tr>
    </w:tbl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/>
        <w:ind w:left="120"/>
      </w:pPr>
      <w:bookmarkStart w:id="27" w:name="block-5899494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4A63" w:rsidRDefault="003D3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8B4A6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Дробь. Правильные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обыкновенных дробей;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Default="008B4A63"/>
        </w:tc>
      </w:tr>
    </w:tbl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8B4A63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A63" w:rsidRDefault="008B4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A63" w:rsidRDefault="008B4A63"/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наибольший общий делитель и наименьшее общее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равенства, нахождение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Четырёхугольник, примеры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животных по координатам точек на координатной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прямоугольного параллелепипеда, куба, формулы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B4A63" w:rsidRPr="003D33E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8B4A63" w:rsidRDefault="008B4A63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D33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135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A63" w:rsidRDefault="008B4A63"/>
        </w:tc>
      </w:tr>
    </w:tbl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Default="008B4A63">
      <w:pPr>
        <w:sectPr w:rsidR="008B4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4A63" w:rsidRPr="003D33E7" w:rsidRDefault="003D33E7">
      <w:pPr>
        <w:spacing w:before="199" w:after="199" w:line="336" w:lineRule="auto"/>
        <w:ind w:left="120"/>
        <w:rPr>
          <w:lang w:val="ru-RU"/>
        </w:rPr>
      </w:pPr>
      <w:bookmarkStart w:id="28" w:name="block-58994949"/>
      <w:bookmarkEnd w:id="27"/>
      <w:r w:rsidRPr="003D33E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B4A63" w:rsidRPr="003D33E7" w:rsidRDefault="008B4A63">
      <w:pPr>
        <w:spacing w:before="199" w:after="199" w:line="336" w:lineRule="auto"/>
        <w:ind w:left="120"/>
        <w:rPr>
          <w:lang w:val="ru-RU"/>
        </w:rPr>
      </w:pPr>
    </w:p>
    <w:p w:rsidR="008B4A63" w:rsidRDefault="003D33E7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8B4A63" w:rsidRDefault="008B4A6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272"/>
              <w:rPr>
                <w:lang w:val="ru-RU"/>
              </w:rPr>
            </w:pPr>
            <w:r w:rsidRPr="003D33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исловой) прямой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записи, схемы, таблицы, обозначения при решении задач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ставленную в таблице, на столбчатой диаграмме,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точка, прямая, отрезок, луч, угол, многоугольник, окружность,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круг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терминологию, связанную с углами: вершина сторона; с многоугольниками: угол, вершина, сторона, диагональ; с окружностью: радиус, диаметр,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центр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строить окружность заданного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радиуса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клетчатой бумаге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ения параллелепипеда, куба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Default="003D33E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8B4A63" w:rsidRDefault="008B4A6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/>
              <w:ind w:left="272"/>
              <w:rPr>
                <w:lang w:val="ru-RU"/>
              </w:rPr>
            </w:pPr>
            <w:r w:rsidRPr="003D33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чисел и способами их записи,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(если это возможно) от одной формы записи числа к другой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приёмы, арифметические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й на основе свойств арифметических действий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ь числа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термины, связанные с записью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многошаговые текстовые задачи арифметическим способом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буквенные выражения по условию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задачи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диаграмм</w:t>
            </w:r>
          </w:p>
        </w:tc>
      </w:tr>
      <w:tr w:rsidR="008B4A6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с помощью циркуля, линейки, транспортира на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метрии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длину ломаной,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Выч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ислять площадь фигур, составленных из прямоугольников,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 прямоугольного параллелепипеда,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куба, пользоваться основными единицами измерения объёма</w:t>
            </w:r>
          </w:p>
        </w:tc>
      </w:tr>
      <w:tr w:rsidR="008B4A63" w:rsidRPr="003D33E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Pr="003D33E7" w:rsidRDefault="008B4A63">
      <w:pPr>
        <w:rPr>
          <w:lang w:val="ru-RU"/>
        </w:rPr>
        <w:sectPr w:rsidR="008B4A63" w:rsidRPr="003D33E7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before="199" w:after="199"/>
        <w:ind w:left="120"/>
      </w:pPr>
      <w:bookmarkStart w:id="29" w:name="block-58994951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B4A63" w:rsidRDefault="008B4A63">
      <w:pPr>
        <w:spacing w:before="199" w:after="199"/>
        <w:ind w:left="120"/>
      </w:pPr>
    </w:p>
    <w:p w:rsidR="008B4A63" w:rsidRDefault="003D33E7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8B4A63" w:rsidRDefault="008B4A63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и нуль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</w:t>
            </w:r>
            <w:r w:rsidRPr="003D33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сложения и умножения, распределительное свойство (закон) умножения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 Приведение дроби к новому знаменате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</w:t>
            </w:r>
            <w:r w:rsidRPr="003D33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ых дробей точками на числовой прямой. Сравнение десятичных дробей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ёма, цены, расстояния, времени, скорости. Связь между единицами измерения каждой величины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</w:t>
            </w:r>
            <w:r w:rsidRPr="003D33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ломаной, периметр многоугольника. Измерение и построение углов с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транспортира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фигур, в том числе на клетчатой бумаге. Построение конфигураций из частей прямой, окружности на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8B4A6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материалов)</w:t>
            </w:r>
          </w:p>
        </w:tc>
      </w:tr>
      <w:tr w:rsidR="008B4A63" w:rsidRPr="003D33E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8B4A63" w:rsidRPr="003D33E7" w:rsidRDefault="008B4A63">
      <w:pPr>
        <w:spacing w:after="0"/>
        <w:ind w:left="120"/>
        <w:rPr>
          <w:lang w:val="ru-RU"/>
        </w:rPr>
      </w:pPr>
    </w:p>
    <w:p w:rsidR="008B4A63" w:rsidRDefault="003D33E7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8B4A63" w:rsidRDefault="008B4A63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числами. Числовые выражения, порядок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система мер. Арифметические действия и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 с обыкновенными и десятичными дробями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Отношение. Деление в данном отношении.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Масштаб, пропорция. Применение пропорций при решении задач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ентов десятичными дробями. Решение задач на проценты. Выражение отношения величин в процентах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на координатной прямой. Числовые промежутки. Сравнение чисел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точек и фигур на координатной плоскости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 компонента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ия: массы, стоимости, расстояния, времени, скорости. Связь между единицами измерения каждой величины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и прикидка,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результата. Составление буквенных выражений по условию задачи.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льник, четырёхугольник, треугольник, окружность, круг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лощади фигур, в том числе на квадратной сетке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8B4A63" w:rsidRPr="003D33E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Pr="003D33E7" w:rsidRDefault="003D33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</w:t>
            </w: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8B4A6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B4A63" w:rsidRDefault="003D33E7">
            <w:pPr>
              <w:spacing w:after="0" w:line="336" w:lineRule="auto"/>
              <w:ind w:left="314"/>
              <w:jc w:val="both"/>
            </w:pPr>
            <w:r w:rsidRPr="003D33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8B4A63" w:rsidRDefault="008B4A63">
      <w:pPr>
        <w:sectPr w:rsidR="008B4A63">
          <w:pgSz w:w="11906" w:h="16383"/>
          <w:pgMar w:top="1134" w:right="850" w:bottom="1134" w:left="1701" w:header="720" w:footer="720" w:gutter="0"/>
          <w:cols w:space="720"/>
        </w:sectPr>
      </w:pPr>
    </w:p>
    <w:p w:rsidR="008B4A63" w:rsidRDefault="003D33E7">
      <w:pPr>
        <w:spacing w:after="0"/>
        <w:ind w:left="120"/>
      </w:pPr>
      <w:bookmarkStart w:id="30" w:name="block-58994950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4A63" w:rsidRDefault="003D33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4A63" w:rsidRDefault="008B4A63">
      <w:pPr>
        <w:spacing w:after="0" w:line="480" w:lineRule="auto"/>
        <w:ind w:left="120"/>
      </w:pPr>
    </w:p>
    <w:p w:rsidR="008B4A63" w:rsidRDefault="008B4A63">
      <w:pPr>
        <w:spacing w:after="0" w:line="480" w:lineRule="auto"/>
        <w:ind w:left="120"/>
      </w:pPr>
    </w:p>
    <w:p w:rsidR="008B4A63" w:rsidRDefault="008B4A63">
      <w:pPr>
        <w:spacing w:after="0"/>
        <w:ind w:left="120"/>
      </w:pPr>
    </w:p>
    <w:p w:rsidR="008B4A63" w:rsidRDefault="003D33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4A63" w:rsidRDefault="008B4A63">
      <w:pPr>
        <w:spacing w:after="0" w:line="480" w:lineRule="auto"/>
        <w:ind w:left="120"/>
      </w:pPr>
    </w:p>
    <w:p w:rsidR="008B4A63" w:rsidRDefault="008B4A63">
      <w:pPr>
        <w:spacing w:after="0"/>
        <w:ind w:left="120"/>
      </w:pPr>
    </w:p>
    <w:p w:rsidR="008B4A63" w:rsidRPr="003D33E7" w:rsidRDefault="003D33E7">
      <w:pPr>
        <w:spacing w:after="0" w:line="480" w:lineRule="auto"/>
        <w:ind w:left="120"/>
        <w:rPr>
          <w:lang w:val="ru-RU"/>
        </w:rPr>
      </w:pPr>
      <w:r w:rsidRPr="003D33E7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3D33E7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8B4A63" w:rsidRPr="003D33E7" w:rsidRDefault="008B4A63">
      <w:pPr>
        <w:spacing w:after="0" w:line="480" w:lineRule="auto"/>
        <w:ind w:left="120"/>
        <w:rPr>
          <w:lang w:val="ru-RU"/>
        </w:rPr>
      </w:pPr>
    </w:p>
    <w:p w:rsidR="008B4A63" w:rsidRPr="003D33E7" w:rsidRDefault="008B4A63">
      <w:pPr>
        <w:rPr>
          <w:lang w:val="ru-RU"/>
        </w:rPr>
        <w:sectPr w:rsidR="008B4A63" w:rsidRPr="003D33E7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000000" w:rsidRPr="003D33E7" w:rsidRDefault="003D33E7">
      <w:pPr>
        <w:rPr>
          <w:lang w:val="ru-RU"/>
        </w:rPr>
      </w:pPr>
    </w:p>
    <w:sectPr w:rsidR="00000000" w:rsidRPr="003D33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35A99"/>
    <w:multiLevelType w:val="multilevel"/>
    <w:tmpl w:val="EC4235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9F71E0"/>
    <w:multiLevelType w:val="multilevel"/>
    <w:tmpl w:val="D4E4F0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2C1E10"/>
    <w:multiLevelType w:val="multilevel"/>
    <w:tmpl w:val="E50ECE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A23F5A"/>
    <w:multiLevelType w:val="multilevel"/>
    <w:tmpl w:val="39E8E3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4C09CE"/>
    <w:multiLevelType w:val="multilevel"/>
    <w:tmpl w:val="8618E7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AE2AC8"/>
    <w:multiLevelType w:val="multilevel"/>
    <w:tmpl w:val="E9AE7C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354F0F"/>
    <w:multiLevelType w:val="multilevel"/>
    <w:tmpl w:val="61DEDE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4A63"/>
    <w:rsid w:val="003D33E7"/>
    <w:rsid w:val="008B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E6C57-DCA5-480B-893F-CB3DB608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99" Type="http://schemas.openxmlformats.org/officeDocument/2006/relationships/hyperlink" Target="https://m.edsoo.ru/f2a33ad2" TargetMode="External"/><Relationship Id="rId303" Type="http://schemas.openxmlformats.org/officeDocument/2006/relationships/hyperlink" Target="https://m.edsoo.ru/f2a3420c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638c" TargetMode="External"/><Relationship Id="rId226" Type="http://schemas.openxmlformats.org/officeDocument/2006/relationships/hyperlink" Target="https://m.edsoo.ru/f2a29bea" TargetMode="External"/><Relationship Id="rId247" Type="http://schemas.openxmlformats.org/officeDocument/2006/relationships/hyperlink" Target="https://m.edsoo.ru/f2a2ae8c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2ecf8" TargetMode="External"/><Relationship Id="rId289" Type="http://schemas.openxmlformats.org/officeDocument/2006/relationships/hyperlink" Target="https://m.edsoo.ru/f2a32a9c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d76" TargetMode="External"/><Relationship Id="rId237" Type="http://schemas.openxmlformats.org/officeDocument/2006/relationships/hyperlink" Target="https://m.edsoo.ru/f2a2bada" TargetMode="External"/><Relationship Id="rId258" Type="http://schemas.openxmlformats.org/officeDocument/2006/relationships/hyperlink" Target="https://m.edsoo.ru/f2a2d984" TargetMode="External"/><Relationship Id="rId279" Type="http://schemas.openxmlformats.org/officeDocument/2006/relationships/hyperlink" Target="https://m.edsoo.ru/f2a318a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hyperlink" Target="https://m.edsoo.ru/f2a32bd2" TargetMode="External"/><Relationship Id="rId304" Type="http://schemas.openxmlformats.org/officeDocument/2006/relationships/hyperlink" Target="https://m.edsoo.ru/f2a3420c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6c4" TargetMode="External"/><Relationship Id="rId227" Type="http://schemas.openxmlformats.org/officeDocument/2006/relationships/hyperlink" Target="https://m.edsoo.ru/f2a29d34" TargetMode="External"/><Relationship Id="rId248" Type="http://schemas.openxmlformats.org/officeDocument/2006/relationships/hyperlink" Target="https://m.edsoo.ru/f2a2bf6c" TargetMode="External"/><Relationship Id="rId269" Type="http://schemas.openxmlformats.org/officeDocument/2006/relationships/hyperlink" Target="https://m.edsoo.ru/f2a2ee10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19c6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8efc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be8" TargetMode="External"/><Relationship Id="rId259" Type="http://schemas.openxmlformats.org/officeDocument/2006/relationships/hyperlink" Target="https://m.edsoo.ru/f2a2dab0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2f248" TargetMode="External"/><Relationship Id="rId291" Type="http://schemas.openxmlformats.org/officeDocument/2006/relationships/hyperlink" Target="https://m.edsoo.ru/f2a3312c" TargetMode="External"/><Relationship Id="rId305" Type="http://schemas.openxmlformats.org/officeDocument/2006/relationships/hyperlink" Target="https://m.edsoo.ru/f2a3432e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7dc" TargetMode="External"/><Relationship Id="rId228" Type="http://schemas.openxmlformats.org/officeDocument/2006/relationships/hyperlink" Target="https://m.edsoo.ru/f2a2509a" TargetMode="External"/><Relationship Id="rId249" Type="http://schemas.openxmlformats.org/officeDocument/2006/relationships/hyperlink" Target="https://m.edsoo.ru/f2a2c07a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2dab0" TargetMode="External"/><Relationship Id="rId281" Type="http://schemas.openxmlformats.org/officeDocument/2006/relationships/hyperlink" Target="https://m.edsoo.ru/f2a31afc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1e90" TargetMode="External"/><Relationship Id="rId218" Type="http://schemas.openxmlformats.org/officeDocument/2006/relationships/hyperlink" Target="https://m.edsoo.ru/f2a29064" TargetMode="External"/><Relationship Id="rId239" Type="http://schemas.openxmlformats.org/officeDocument/2006/relationships/hyperlink" Target="https://m.edsoo.ru/f2a2bbe8" TargetMode="External"/><Relationship Id="rId250" Type="http://schemas.openxmlformats.org/officeDocument/2006/relationships/hyperlink" Target="https://m.edsoo.ru/f2a2c17e" TargetMode="External"/><Relationship Id="rId271" Type="http://schemas.openxmlformats.org/officeDocument/2006/relationships/hyperlink" Target="https://m.edsoo.ru/f2a3035a" TargetMode="External"/><Relationship Id="rId292" Type="http://schemas.openxmlformats.org/officeDocument/2006/relationships/hyperlink" Target="https://m.edsoo.ru/f2a3312c" TargetMode="External"/><Relationship Id="rId306" Type="http://schemas.openxmlformats.org/officeDocument/2006/relationships/hyperlink" Target="https://m.edsoo.ru/f2a34478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40c" TargetMode="External"/><Relationship Id="rId301" Type="http://schemas.openxmlformats.org/officeDocument/2006/relationships/hyperlink" Target="https://m.edsoo.ru/f2a33f46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4776" TargetMode="External"/><Relationship Id="rId199" Type="http://schemas.openxmlformats.org/officeDocument/2006/relationships/hyperlink" Target="https://m.edsoo.ru/f2a26936" TargetMode="External"/><Relationship Id="rId203" Type="http://schemas.openxmlformats.org/officeDocument/2006/relationships/hyperlink" Target="https://m.edsoo.ru/f2a275ac" TargetMode="External"/><Relationship Id="rId208" Type="http://schemas.openxmlformats.org/officeDocument/2006/relationships/hyperlink" Target="https://m.edsoo.ru/f2a27d40" TargetMode="External"/><Relationship Id="rId229" Type="http://schemas.openxmlformats.org/officeDocument/2006/relationships/hyperlink" Target="https://m.edsoo.ru/f2a2509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9546" TargetMode="External"/><Relationship Id="rId240" Type="http://schemas.openxmlformats.org/officeDocument/2006/relationships/hyperlink" Target="https://m.edsoo.ru/f2a2bd14" TargetMode="External"/><Relationship Id="rId245" Type="http://schemas.openxmlformats.org/officeDocument/2006/relationships/hyperlink" Target="https://m.edsoo.ru/f2a2ab94" TargetMode="External"/><Relationship Id="rId261" Type="http://schemas.openxmlformats.org/officeDocument/2006/relationships/hyperlink" Target="https://m.edsoo.ru/f2a2ddee" TargetMode="External"/><Relationship Id="rId266" Type="http://schemas.openxmlformats.org/officeDocument/2006/relationships/hyperlink" Target="https://m.edsoo.ru/f2a2e762" TargetMode="External"/><Relationship Id="rId287" Type="http://schemas.openxmlformats.org/officeDocument/2006/relationships/hyperlink" Target="https://m.edsoo.ru/f2a3234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206a" TargetMode="External"/><Relationship Id="rId312" Type="http://schemas.openxmlformats.org/officeDocument/2006/relationships/theme" Target="theme/theme1.xm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26e" TargetMode="External"/><Relationship Id="rId189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906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a7e" TargetMode="External"/><Relationship Id="rId230" Type="http://schemas.openxmlformats.org/officeDocument/2006/relationships/hyperlink" Target="https://m.edsoo.ru/f2a25428" TargetMode="External"/><Relationship Id="rId235" Type="http://schemas.openxmlformats.org/officeDocument/2006/relationships/hyperlink" Target="https://m.edsoo.ru/f2a2b274" TargetMode="External"/><Relationship Id="rId251" Type="http://schemas.openxmlformats.org/officeDocument/2006/relationships/hyperlink" Target="https://m.edsoo.ru/f2a2c886" TargetMode="External"/><Relationship Id="rId256" Type="http://schemas.openxmlformats.org/officeDocument/2006/relationships/hyperlink" Target="https://m.edsoo.ru/f2a2cf48" TargetMode="External"/><Relationship Id="rId277" Type="http://schemas.openxmlformats.org/officeDocument/2006/relationships/hyperlink" Target="https://m.edsoo.ru/f2a311d8" TargetMode="External"/><Relationship Id="rId298" Type="http://schemas.openxmlformats.org/officeDocument/2006/relationships/hyperlink" Target="https://m.edsoo.ru/f2a339ce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04c2" TargetMode="External"/><Relationship Id="rId293" Type="http://schemas.openxmlformats.org/officeDocument/2006/relationships/hyperlink" Target="https://m.edsoo.ru/f2a33352" TargetMode="External"/><Relationship Id="rId302" Type="http://schemas.openxmlformats.org/officeDocument/2006/relationships/hyperlink" Target="https://m.edsoo.ru/f2a340b8" TargetMode="External"/><Relationship Id="rId307" Type="http://schemas.openxmlformats.org/officeDocument/2006/relationships/hyperlink" Target="https://m.edsoo.ru/f2a348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4eb0" TargetMode="External"/><Relationship Id="rId209" Type="http://schemas.openxmlformats.org/officeDocument/2006/relationships/hyperlink" Target="https://m.edsoo.ru/f2a27ec6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638c" TargetMode="External"/><Relationship Id="rId220" Type="http://schemas.openxmlformats.org/officeDocument/2006/relationships/hyperlink" Target="https://m.edsoo.ru/f2a291e0" TargetMode="External"/><Relationship Id="rId225" Type="http://schemas.openxmlformats.org/officeDocument/2006/relationships/hyperlink" Target="https://m.edsoo.ru/f2a29a46" TargetMode="External"/><Relationship Id="rId241" Type="http://schemas.openxmlformats.org/officeDocument/2006/relationships/hyperlink" Target="https://m.edsoo.ru/f2a2be40" TargetMode="External"/><Relationship Id="rId246" Type="http://schemas.openxmlformats.org/officeDocument/2006/relationships/hyperlink" Target="https://m.edsoo.ru/f2a29eb0" TargetMode="External"/><Relationship Id="rId267" Type="http://schemas.openxmlformats.org/officeDocument/2006/relationships/hyperlink" Target="https://m.edsoo.ru/f2a2eb90" TargetMode="External"/><Relationship Id="rId288" Type="http://schemas.openxmlformats.org/officeDocument/2006/relationships/hyperlink" Target="https://m.edsoo.ru/f2a328f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2defc" TargetMode="External"/><Relationship Id="rId283" Type="http://schemas.openxmlformats.org/officeDocument/2006/relationships/hyperlink" Target="https://m.edsoo.ru/f2a3206a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24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7ec6" TargetMode="External"/><Relationship Id="rId215" Type="http://schemas.openxmlformats.org/officeDocument/2006/relationships/hyperlink" Target="https://m.edsoo.ru/f2a28c22" TargetMode="External"/><Relationship Id="rId236" Type="http://schemas.openxmlformats.org/officeDocument/2006/relationships/hyperlink" Target="https://m.edsoo.ru/f2a2b972" TargetMode="External"/><Relationship Id="rId257" Type="http://schemas.openxmlformats.org/officeDocument/2006/relationships/hyperlink" Target="https://m.edsoo.ru/f2a2d830" TargetMode="External"/><Relationship Id="rId278" Type="http://schemas.openxmlformats.org/officeDocument/2006/relationships/hyperlink" Target="https://m.edsoo.ru/f2a3178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52ca" TargetMode="External"/><Relationship Id="rId252" Type="http://schemas.openxmlformats.org/officeDocument/2006/relationships/hyperlink" Target="https://m.edsoo.ru/f2a2c886" TargetMode="External"/><Relationship Id="rId273" Type="http://schemas.openxmlformats.org/officeDocument/2006/relationships/hyperlink" Target="https://m.edsoo.ru/f2a305e4" TargetMode="External"/><Relationship Id="rId294" Type="http://schemas.openxmlformats.org/officeDocument/2006/relationships/hyperlink" Target="https://m.edsoo.ru/f2a33596" TargetMode="External"/><Relationship Id="rId308" Type="http://schemas.openxmlformats.org/officeDocument/2006/relationships/hyperlink" Target="https://m.edsoo.ru/f2a34950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1fc" TargetMode="External"/><Relationship Id="rId200" Type="http://schemas.openxmlformats.org/officeDocument/2006/relationships/hyperlink" Target="https://m.edsoo.ru/f2a26ab2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6512" TargetMode="External"/><Relationship Id="rId242" Type="http://schemas.openxmlformats.org/officeDocument/2006/relationships/hyperlink" Target="https://m.edsoo.ru/f2a2a19e" TargetMode="External"/><Relationship Id="rId263" Type="http://schemas.openxmlformats.org/officeDocument/2006/relationships/hyperlink" Target="https://m.edsoo.ru/f2a2e384" TargetMode="External"/><Relationship Id="rId284" Type="http://schemas.openxmlformats.org/officeDocument/2006/relationships/hyperlink" Target="https://m.edsoo.ru/f2a3252e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7c00" TargetMode="External"/><Relationship Id="rId232" Type="http://schemas.openxmlformats.org/officeDocument/2006/relationships/hyperlink" Target="https://m.edsoo.ru/f2a257fc" TargetMode="External"/><Relationship Id="rId253" Type="http://schemas.openxmlformats.org/officeDocument/2006/relationships/hyperlink" Target="https://m.edsoo.ru/f2a2ca3e" TargetMode="External"/><Relationship Id="rId274" Type="http://schemas.openxmlformats.org/officeDocument/2006/relationships/hyperlink" Target="https://m.edsoo.ru/f2a30706" TargetMode="External"/><Relationship Id="rId295" Type="http://schemas.openxmlformats.org/officeDocument/2006/relationships/hyperlink" Target="https://m.edsoo.ru/f2a33780" TargetMode="External"/><Relationship Id="rId309" Type="http://schemas.openxmlformats.org/officeDocument/2006/relationships/hyperlink" Target="https://m.edsoo.ru/f2a34950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670" TargetMode="External"/><Relationship Id="rId201" Type="http://schemas.openxmlformats.org/officeDocument/2006/relationships/hyperlink" Target="https://m.edsoo.ru/f2a2721e" TargetMode="External"/><Relationship Id="rId222" Type="http://schemas.openxmlformats.org/officeDocument/2006/relationships/hyperlink" Target="https://m.edsoo.ru/f2a2818c" TargetMode="External"/><Relationship Id="rId243" Type="http://schemas.openxmlformats.org/officeDocument/2006/relationships/hyperlink" Target="https://m.edsoo.ru/f2a2a2f2" TargetMode="External"/><Relationship Id="rId264" Type="http://schemas.openxmlformats.org/officeDocument/2006/relationships/hyperlink" Target="https://m.edsoo.ru/f2a2e5f0" TargetMode="External"/><Relationship Id="rId285" Type="http://schemas.openxmlformats.org/officeDocument/2006/relationships/hyperlink" Target="https://m.edsoo.ru/f2a321c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310" Type="http://schemas.openxmlformats.org/officeDocument/2006/relationships/hyperlink" Target="https://m.edsoo.ru/f2a34d2e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2c2" TargetMode="External"/><Relationship Id="rId233" Type="http://schemas.openxmlformats.org/officeDocument/2006/relationships/hyperlink" Target="https://m.edsoo.ru/f2a2598c" TargetMode="External"/><Relationship Id="rId254" Type="http://schemas.openxmlformats.org/officeDocument/2006/relationships/hyperlink" Target="https://m.edsoo.ru/f2a2cba6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0706" TargetMode="External"/><Relationship Id="rId296" Type="http://schemas.openxmlformats.org/officeDocument/2006/relationships/hyperlink" Target="https://m.edsoo.ru/f2a338b6" TargetMode="External"/><Relationship Id="rId300" Type="http://schemas.openxmlformats.org/officeDocument/2006/relationships/hyperlink" Target="https://m.edsoo.ru/f2a33bd6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6936" TargetMode="External"/><Relationship Id="rId202" Type="http://schemas.openxmlformats.org/officeDocument/2006/relationships/hyperlink" Target="https://m.edsoo.ru/f2a2749e" TargetMode="External"/><Relationship Id="rId223" Type="http://schemas.openxmlformats.org/officeDocument/2006/relationships/hyperlink" Target="https://m.edsoo.ru/f2a2818c" TargetMode="External"/><Relationship Id="rId244" Type="http://schemas.openxmlformats.org/officeDocument/2006/relationships/hyperlink" Target="https://m.edsoo.ru/f2a2a75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2e762" TargetMode="External"/><Relationship Id="rId286" Type="http://schemas.openxmlformats.org/officeDocument/2006/relationships/hyperlink" Target="https://m.edsoo.ru/f2a3234e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2a8" TargetMode="External"/><Relationship Id="rId311" Type="http://schemas.openxmlformats.org/officeDocument/2006/relationships/fontTable" Target="fontTable.xm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8448" TargetMode="External"/><Relationship Id="rId234" Type="http://schemas.openxmlformats.org/officeDocument/2006/relationships/hyperlink" Target="https://m.edsoo.ru/f2a25ae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ce30" TargetMode="External"/><Relationship Id="rId276" Type="http://schemas.openxmlformats.org/officeDocument/2006/relationships/hyperlink" Target="https://m.edsoo.ru/f2a30ca6" TargetMode="External"/><Relationship Id="rId297" Type="http://schemas.openxmlformats.org/officeDocument/2006/relationships/hyperlink" Target="https://m.edsoo.ru/f2a339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14435</Words>
  <Characters>82280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2025-08-27T14:54:00Z</dcterms:created>
  <dcterms:modified xsi:type="dcterms:W3CDTF">2025-08-27T14:54:00Z</dcterms:modified>
</cp:coreProperties>
</file>